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6"/>
        <w:gridCol w:w="1491"/>
        <w:gridCol w:w="109"/>
        <w:gridCol w:w="22"/>
        <w:gridCol w:w="73"/>
        <w:gridCol w:w="1675"/>
        <w:gridCol w:w="3847"/>
        <w:gridCol w:w="1051"/>
        <w:gridCol w:w="26"/>
        <w:gridCol w:w="739"/>
        <w:gridCol w:w="1112"/>
        <w:gridCol w:w="190"/>
        <w:gridCol w:w="6"/>
        <w:gridCol w:w="7"/>
        <w:gridCol w:w="145"/>
        <w:gridCol w:w="460"/>
        <w:gridCol w:w="240"/>
        <w:gridCol w:w="75"/>
        <w:gridCol w:w="20"/>
        <w:gridCol w:w="6"/>
        <w:gridCol w:w="7"/>
      </w:tblGrid>
      <w:tr w:rsidR="008C49AC" w:rsidRPr="008C49AC" w:rsidTr="00B3760A">
        <w:trPr>
          <w:gridAfter w:val="9"/>
          <w:wAfter w:w="966" w:type="dxa"/>
          <w:trHeight w:val="289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8C49AC" w:rsidRPr="008C49AC" w:rsidRDefault="00B4681E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0BC6C734" wp14:editId="63D4C38F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640" w:type="dxa"/>
            <w:gridSpan w:val="7"/>
            <w:vMerge w:val="restart"/>
          </w:tcPr>
          <w:p w:rsidR="0039201B" w:rsidRDefault="00B4681E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8C49AC" w:rsidRPr="003920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втономная некоммерческая образовательная организация </w:t>
            </w:r>
          </w:p>
          <w:p w:rsidR="008C49AC" w:rsidRPr="0039201B" w:rsidRDefault="008C49AC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920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8C49AC" w:rsidRPr="008C49AC" w:rsidRDefault="008C49AC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3920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B3760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</w:t>
            </w: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8C49AC" w:rsidRPr="008C49AC" w:rsidRDefault="008C49AC" w:rsidP="008C49A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</w:t>
            </w:r>
            <w:r w:rsidR="00B376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8C49AC" w:rsidRPr="00B75CE1" w:rsidRDefault="0039201B" w:rsidP="008C49A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76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="00E83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76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E83F88">
              <w:rPr>
                <w:noProof/>
                <w:u w:val="single"/>
                <w:lang w:eastAsia="ru-RU"/>
              </w:rPr>
              <w:drawing>
                <wp:inline distT="0" distB="0" distL="0" distR="0" wp14:anchorId="745F26D7" wp14:editId="0161FF32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49AC" w:rsidRPr="00B7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8C49AC" w:rsidRPr="008C49AC" w:rsidRDefault="0039201B" w:rsidP="0039201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B376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="00B46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46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r w:rsidR="00C45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B46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8C49AC" w:rsidRPr="008C49AC" w:rsidRDefault="008C49AC" w:rsidP="008C49A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gridAfter w:val="9"/>
          <w:wAfter w:w="966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40" w:type="dxa"/>
            <w:gridSpan w:val="7"/>
            <w:vMerge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gridAfter w:val="9"/>
          <w:wAfter w:w="966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40" w:type="dxa"/>
            <w:gridSpan w:val="7"/>
            <w:vMerge/>
          </w:tcPr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C49AC" w:rsidRPr="008C49AC" w:rsidTr="00B3760A">
        <w:trPr>
          <w:trHeight w:val="708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4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8" w:type="dxa"/>
            <w:gridSpan w:val="4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77" w:type="dxa"/>
            <w:gridSpan w:val="16"/>
            <w:hideMark/>
          </w:tcPr>
          <w:tbl>
            <w:tblPr>
              <w:tblW w:w="7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0"/>
            </w:tblGrid>
            <w:tr w:rsidR="008C49AC" w:rsidRPr="008C49AC" w:rsidTr="0039201B">
              <w:trPr>
                <w:trHeight w:val="345"/>
              </w:trPr>
              <w:tc>
                <w:tcPr>
                  <w:tcW w:w="76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83F88" w:rsidRDefault="008C49AC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8C49AC" w:rsidRPr="008C49AC" w:rsidRDefault="008C49AC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E83F88" w:rsidRPr="00E83F88">
                    <w:rPr>
                      <w:rFonts w:ascii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="00E83F88" w:rsidRPr="00E83F8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  <w:gridSpan w:val="4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gridAfter w:val="7"/>
          <w:wAfter w:w="953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41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C49AC" w:rsidRPr="008C49AC" w:rsidTr="0039201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E83F88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.1</w:t>
                  </w:r>
                  <w:r w:rsid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970C0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БИОЛОГИЯ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trHeight w:val="24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  <w:gridSpan w:val="4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gridAfter w:val="7"/>
          <w:wAfter w:w="953" w:type="dxa"/>
          <w:trHeight w:val="500"/>
        </w:trPr>
        <w:tc>
          <w:tcPr>
            <w:tcW w:w="10348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C49AC" w:rsidRPr="008C49AC" w:rsidTr="003920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 w:rsidR="003920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gridAfter w:val="7"/>
          <w:wAfter w:w="953" w:type="dxa"/>
          <w:trHeight w:val="500"/>
        </w:trPr>
        <w:tc>
          <w:tcPr>
            <w:tcW w:w="10348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C49AC" w:rsidRPr="008C49AC" w:rsidTr="003920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49AC" w:rsidRDefault="0039201B" w:rsidP="00D62477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                                 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38.02.0</w:t>
                  </w:r>
                  <w:r w:rsidR="002C1C70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8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6247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Торговое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дело</w:t>
                  </w:r>
                </w:p>
                <w:p w:rsidR="00E83F88" w:rsidRPr="00E83F88" w:rsidRDefault="00E83F88" w:rsidP="00E83F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gramStart"/>
                  <w:r w:rsidRPr="00E83F8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Pr="00E83F8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E83F8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Товароведение и продажа потребительских товаров)</w:t>
                  </w:r>
                  <w:proofErr w:type="gramEnd"/>
                </w:p>
                <w:p w:rsidR="00E83F88" w:rsidRPr="0039201B" w:rsidRDefault="00E83F88" w:rsidP="00D62477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gridAfter w:val="7"/>
          <w:wAfter w:w="953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41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C49AC" w:rsidRPr="008C49AC" w:rsidTr="0039201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Default="0039201B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8C49AC" w:rsidRPr="008C49A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8C49AC" w:rsidRPr="008C49AC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8C49AC" w:rsidRPr="008C49A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E83F88" w:rsidRPr="00E83F88" w:rsidRDefault="00E83F88" w:rsidP="00E83F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83F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Специалист торгового дела </w:t>
                  </w:r>
                </w:p>
                <w:p w:rsidR="0039201B" w:rsidRPr="008C49AC" w:rsidRDefault="0039201B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trHeight w:val="1100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B3760A" w:rsidRPr="00B3760A" w:rsidRDefault="00B3760A" w:rsidP="00B3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60A"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2024</w:t>
            </w: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  <w:gridSpan w:val="4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trHeight w:val="266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84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8C49AC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  <w:gridSpan w:val="4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3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C49AC" w:rsidRPr="008C49AC" w:rsidTr="0039201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8C49AC" w:rsidRPr="008C49AC" w:rsidRDefault="008C49AC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B4681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8C49AC" w:rsidRPr="008C49AC" w:rsidRDefault="008C49AC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8C49AC" w:rsidRPr="008C49AC" w:rsidRDefault="008C49AC" w:rsidP="008C49AC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9"/>
        <w:gridCol w:w="20"/>
        <w:gridCol w:w="80"/>
        <w:gridCol w:w="22"/>
        <w:gridCol w:w="73"/>
        <w:gridCol w:w="82"/>
        <w:gridCol w:w="6"/>
        <w:gridCol w:w="282"/>
        <w:gridCol w:w="102"/>
        <w:gridCol w:w="95"/>
        <w:gridCol w:w="80"/>
        <w:gridCol w:w="219"/>
        <w:gridCol w:w="565"/>
        <w:gridCol w:w="982"/>
        <w:gridCol w:w="35"/>
        <w:gridCol w:w="530"/>
        <w:gridCol w:w="35"/>
        <w:gridCol w:w="954"/>
        <w:gridCol w:w="565"/>
        <w:gridCol w:w="2642"/>
        <w:gridCol w:w="565"/>
        <w:gridCol w:w="124"/>
        <w:gridCol w:w="17"/>
        <w:gridCol w:w="136"/>
        <w:gridCol w:w="130"/>
      </w:tblGrid>
      <w:tr w:rsidR="008C49AC" w:rsidRPr="008C49AC" w:rsidTr="0039201B">
        <w:trPr>
          <w:gridBefore w:val="1"/>
          <w:wBefore w:w="426" w:type="dxa"/>
          <w:trHeight w:val="179"/>
        </w:trPr>
        <w:tc>
          <w:tcPr>
            <w:tcW w:w="2125" w:type="dxa"/>
            <w:gridSpan w:val="8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E83F88" w:rsidRDefault="0039201B" w:rsidP="00E83F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</w:t>
                  </w:r>
                  <w:proofErr w:type="gramStart"/>
                  <w:r w:rsidR="008C49AC" w:rsidRPr="009158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E83F88" w:rsidRPr="00E83F88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="008C49AC" w:rsidRPr="009158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="001406FE" w:rsidRPr="0091587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Биология</w:t>
                  </w:r>
                  <w:r w:rsidR="008C49AC" w:rsidRPr="009158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8347E2" w:rsidRPr="008347E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="008347E2" w:rsidRPr="008347E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8347E2" w:rsidRPr="008347E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17.05. 2012 г. № 413 федерального государственного образовательного стандарта</w:t>
                  </w:r>
                  <w:r w:rsidR="008347E2" w:rsidRPr="008347E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среднего профессионального образования</w:t>
                  </w:r>
                  <w:r w:rsidR="008347E2" w:rsidRPr="008347E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 специальности 38.02.08 Торговое дело</w:t>
                  </w:r>
                  <w:r w:rsidR="00E83F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E83F88" w:rsidRPr="00E83F8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="00E83F88" w:rsidRPr="00E83F8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E83F88" w:rsidRPr="00E83F8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Товароведение и продажа потребительских товаров)</w:t>
                  </w:r>
                  <w:r w:rsidR="008347E2" w:rsidRPr="008347E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8347E2" w:rsidRPr="008347E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8347E2" w:rsidRPr="008347E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19 июля 2023 г. №</w:t>
                  </w:r>
                  <w:r w:rsidR="00E83F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8347E2" w:rsidRPr="008347E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548</w:t>
                  </w:r>
                  <w:proofErr w:type="gramEnd"/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6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9357" w:type="dxa"/>
            <w:gridSpan w:val="21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8C49AC" w:rsidRPr="008C49AC" w:rsidTr="0039201B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8C49AC" w:rsidRPr="008C49AC" w:rsidRDefault="00206183" w:rsidP="008C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Ю.М.,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</w:t>
            </w:r>
            <w:r w:rsidR="00E83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наук, </w:t>
            </w:r>
            <w:r w:rsidR="008C49AC" w:rsidRPr="00E83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доцент </w:t>
            </w:r>
            <w:r w:rsidR="00E83F88" w:rsidRPr="00E83F88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E83F88" w:rsidRPr="006D6DDF">
              <w:rPr>
                <w:sz w:val="28"/>
                <w:szCs w:val="28"/>
              </w:rPr>
              <w:t xml:space="preserve">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8C49AC" w:rsidRPr="008C49AC" w:rsidTr="0039201B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8C49AC" w:rsidRPr="008C49AC" w:rsidTr="0039201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6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E83F88" w:rsidRDefault="008C49AC" w:rsidP="008C4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83F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E83F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E83F88" w:rsidRPr="00E83F8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49AC" w:rsidRPr="008C49AC" w:rsidRDefault="008C49AC" w:rsidP="008C49A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B3760A">
        <w:trPr>
          <w:gridAfter w:val="3"/>
          <w:wAfter w:w="283" w:type="dxa"/>
          <w:trHeight w:val="103"/>
        </w:trPr>
        <w:tc>
          <w:tcPr>
            <w:tcW w:w="1986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gridSpan w:val="5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GoBack"/>
            <w:bookmarkEnd w:id="3"/>
          </w:p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8C49AC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Pr="008C49AC" w:rsidRDefault="008C49AC" w:rsidP="00B46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E83F88" w:rsidRPr="00E83F88">
              <w:rPr>
                <w:rFonts w:ascii="Times New Roman" w:hAnsi="Times New Roman" w:cs="Times New Roman"/>
                <w:color w:val="000000"/>
                <w:sz w:val="28"/>
              </w:rPr>
              <w:t>общеобразовательной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E83F8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</w:t>
            </w:r>
            <w:r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.1</w:t>
            </w:r>
            <w:r w:rsidR="00206183"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06183"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Биология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рассмотрена и одобрена на заседании кафедры </w:t>
            </w:r>
            <w:r w:rsidR="00E83F88" w:rsidRPr="00E83F88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proofErr w:type="gramStart"/>
            <w:r w:rsidR="00E83F8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E83F88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B4681E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C45C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4681E"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r w:rsidR="00E83F88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B4681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 </w:t>
            </w:r>
            <w:r w:rsidR="00C45C1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E1" w:rsidRPr="008C49AC" w:rsidRDefault="00B75CE1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39201B" w:rsidRPr="0039201B" w:rsidTr="0039201B">
              <w:tc>
                <w:tcPr>
                  <w:tcW w:w="4843" w:type="dxa"/>
                  <w:shd w:val="clear" w:color="auto" w:fill="auto"/>
                </w:tcPr>
                <w:p w:rsidR="0039201B" w:rsidRPr="0039201B" w:rsidRDefault="0039201B" w:rsidP="00E83F8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кафедры   </w:t>
                  </w: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9201B" w:rsidRPr="0039201B" w:rsidTr="0039201B">
              <w:tc>
                <w:tcPr>
                  <w:tcW w:w="4843" w:type="dxa"/>
                  <w:shd w:val="clear" w:color="auto" w:fill="auto"/>
                </w:tcPr>
                <w:p w:rsidR="0039201B" w:rsidRPr="0039201B" w:rsidRDefault="00E83F88" w:rsidP="00E83F8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83F8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</w:t>
                  </w:r>
                </w:p>
              </w:tc>
              <w:tc>
                <w:tcPr>
                  <w:tcW w:w="1784" w:type="dxa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E83F88">
                    <w:rPr>
                      <w:noProof/>
                      <w:lang w:eastAsia="ru-RU"/>
                    </w:rPr>
                    <w:drawing>
                      <wp:inline distT="0" distB="0" distL="0" distR="0" wp14:anchorId="3F43E6D5" wp14:editId="2AFB4DF9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E83F88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</w:t>
                  </w:r>
                </w:p>
                <w:p w:rsidR="0039201B" w:rsidRPr="0039201B" w:rsidRDefault="00E83F88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</w:t>
                  </w:r>
                  <w:r w:rsidR="0039201B"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В.Ю. Листков</w:t>
                  </w:r>
                </w:p>
              </w:tc>
            </w:tr>
          </w:tbl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49AC" w:rsidRDefault="008C49AC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B3760A" w:rsidRDefault="00B3760A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B3760A" w:rsidRDefault="00B3760A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201B" w:rsidRPr="00E83F88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E83F88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СОДЕРЖАНИЕ</w:t>
      </w:r>
      <w:bookmarkEnd w:id="0"/>
      <w:bookmarkEnd w:id="1"/>
      <w:bookmarkEnd w:id="2"/>
    </w:p>
    <w:p w:rsidR="00C2259E" w:rsidRPr="00E83F88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E83F88" w:rsidRDefault="00B3760A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E83F88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  <w:r w:rsidR="00E83F88" w:rsidRPr="00E83F8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259E" w:rsidRPr="00E83F8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C2259E" w:rsidRPr="00E83F8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="00C2259E" w:rsidRPr="00E83F8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="00C2259E" w:rsidRPr="00E83F8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общеобразовательной дисциплины </w:t>
      </w:r>
    </w:p>
    <w:p w:rsidR="00C2259E" w:rsidRPr="00E83F88" w:rsidRDefault="00B3760A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E83F88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E83F88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E83F8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E83F8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Default="00E83F88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83F88">
        <w:rPr>
          <w:rFonts w:ascii="Times New Roman" w:hAnsi="Times New Roman" w:cs="Times New Roman"/>
          <w:sz w:val="28"/>
          <w:szCs w:val="28"/>
        </w:rPr>
        <w:t xml:space="preserve">4. </w:t>
      </w:r>
      <w:hyperlink w:anchor="bookmark50" w:tooltip="Current Document">
        <w:r w:rsidR="00C2259E" w:rsidRPr="00E83F88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E83F88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по специальности «</w:t>
      </w:r>
      <w:r w:rsidR="008347E2">
        <w:rPr>
          <w:rFonts w:ascii="Times New Roman" w:hAnsi="Times New Roman" w:cs="Times New Roman"/>
          <w:sz w:val="28"/>
          <w:szCs w:val="28"/>
        </w:rPr>
        <w:t>Торговое</w:t>
      </w:r>
      <w:r w:rsidR="00D471B9">
        <w:rPr>
          <w:rFonts w:ascii="Times New Roman" w:hAnsi="Times New Roman" w:cs="Times New Roman"/>
          <w:sz w:val="28"/>
          <w:szCs w:val="28"/>
        </w:rPr>
        <w:t xml:space="preserve"> дело</w:t>
      </w:r>
      <w:r w:rsidRPr="009B5668">
        <w:rPr>
          <w:rFonts w:ascii="Times New Roman" w:hAnsi="Times New Roman" w:cs="Times New Roman"/>
          <w:sz w:val="28"/>
          <w:szCs w:val="28"/>
        </w:rPr>
        <w:t>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E83F88">
        <w:rPr>
          <w:rFonts w:ascii="Times New Roman" w:hAnsi="Times New Roman" w:cs="Times New Roman"/>
          <w:sz w:val="28"/>
          <w:szCs w:val="28"/>
        </w:rPr>
        <w:t>ОД</w:t>
      </w:r>
      <w:r w:rsidRPr="009B5668">
        <w:rPr>
          <w:rFonts w:ascii="Times New Roman" w:hAnsi="Times New Roman" w:cs="Times New Roman"/>
          <w:sz w:val="28"/>
          <w:szCs w:val="28"/>
        </w:rPr>
        <w:t xml:space="preserve">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</w:t>
      </w:r>
      <w:r w:rsidR="00D471B9">
        <w:rPr>
          <w:rFonts w:ascii="Times New Roman" w:hAnsi="Times New Roman" w:cs="Times New Roman"/>
          <w:sz w:val="28"/>
          <w:szCs w:val="28"/>
        </w:rPr>
        <w:t>38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D471B9">
        <w:rPr>
          <w:rFonts w:ascii="Times New Roman" w:hAnsi="Times New Roman" w:cs="Times New Roman"/>
          <w:sz w:val="28"/>
          <w:szCs w:val="28"/>
        </w:rPr>
        <w:t>0</w:t>
      </w:r>
      <w:r w:rsidR="00D62477">
        <w:rPr>
          <w:rFonts w:ascii="Times New Roman" w:hAnsi="Times New Roman" w:cs="Times New Roman"/>
          <w:sz w:val="28"/>
          <w:szCs w:val="28"/>
        </w:rPr>
        <w:t>8</w:t>
      </w:r>
      <w:r w:rsidR="008347E2">
        <w:rPr>
          <w:rFonts w:ascii="Times New Roman" w:hAnsi="Times New Roman" w:cs="Times New Roman"/>
          <w:sz w:val="28"/>
          <w:szCs w:val="28"/>
        </w:rPr>
        <w:t xml:space="preserve"> Торговое дело.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C45C14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C45C14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 xml:space="preserve">ориентированное содержание, усиливающее профильную составляющую по специальности </w:t>
      </w:r>
      <w:r w:rsidR="00D471B9">
        <w:rPr>
          <w:rFonts w:ascii="Times New Roman" w:hAnsi="Times New Roman" w:cs="Times New Roman"/>
          <w:sz w:val="28"/>
          <w:szCs w:val="28"/>
        </w:rPr>
        <w:t>38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D471B9">
        <w:rPr>
          <w:rFonts w:ascii="Times New Roman" w:hAnsi="Times New Roman" w:cs="Times New Roman"/>
          <w:sz w:val="28"/>
          <w:szCs w:val="28"/>
        </w:rPr>
        <w:t>0</w:t>
      </w:r>
      <w:r w:rsidR="00D62477">
        <w:rPr>
          <w:rFonts w:ascii="Times New Roman" w:hAnsi="Times New Roman" w:cs="Times New Roman"/>
          <w:sz w:val="28"/>
          <w:szCs w:val="28"/>
        </w:rPr>
        <w:t>8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находить и анализировать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675E0A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E0A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675E0A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E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планировать и самостоятельно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самостоятельно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формулировать и актуализировать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; учения Н.И. Вавилова - о Центрах многообразия и происхождения культурных растений, А.Н.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Северцова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Вайнберга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гипотезы (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коацерватная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А.И. Опарина, первичного бульона Дж.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Холдейна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микросфер С. Фокса,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рибозима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информационных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искусственное 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Эффективно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взаимодействовать и работать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преимущества командной и индивидуальной работы;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принимать цели совместной деятельности,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организовывать и координировать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стабилизирующего, движущего и разрывающего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765B25" w:rsidRDefault="00675E0A" w:rsidP="00675E0A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765B25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765B25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9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4"/>
        <w:gridCol w:w="2276"/>
      </w:tblGrid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proofErr w:type="spellStart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т.ч</w:t>
            </w:r>
            <w:proofErr w:type="spellEnd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FB0373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D833A0">
        <w:trPr>
          <w:trHeight w:hRule="exact" w:val="815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C45C14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765B25" w:rsidTr="00FB0373">
        <w:trPr>
          <w:trHeight w:hRule="exact" w:val="509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C45C14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FB0373">
        <w:trPr>
          <w:trHeight w:hRule="exact" w:val="346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FB0373">
        <w:trPr>
          <w:trHeight w:hRule="exact" w:val="567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FB0373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12B35" w:rsidRPr="00765B25" w:rsidRDefault="00312B35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B35" w:rsidRDefault="005551BD" w:rsidP="00B36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B25">
        <w:rPr>
          <w:rFonts w:ascii="Times New Roman" w:hAnsi="Times New Roman" w:cs="Times New Roman"/>
          <w:sz w:val="28"/>
          <w:szCs w:val="28"/>
        </w:rPr>
        <w:br w:type="page"/>
      </w:r>
      <w:bookmarkStart w:id="14" w:name="bookmark34"/>
      <w:bookmarkStart w:id="15" w:name="bookmark35"/>
    </w:p>
    <w:p w:rsidR="00312B35" w:rsidRDefault="00312B35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sectPr w:rsidR="00312B35" w:rsidSect="00312B3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A6CBB" w:rsidRDefault="002A6CBB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36445" w:rsidRPr="00B36445" w:rsidRDefault="00B36445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2.2 Тематический план и содержание дисциплины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  <w:proofErr w:type="gramEnd"/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Разнообразие биосистем. Организация биологических систем. Уровни организации биосистем: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молекулярно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генетический,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органоидно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-клеточный, организменный, популяционно-видовой,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экосистемный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Гидрофильно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Роль белков, углеводов и жиров в организме человека. Витамины и биологически активные добавки, их значение в жизни организма человека.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Клеточная теория (Т. Шванн, М.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Шлейден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Р. Вирхов). Основные положения современной клеточной теории. Типы клеток: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эукариотическая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Сравнительная характеристика клеток эукариот (растительной, животной, грибной). Строение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клетки. Особенности строения гетеротрофной и автотрофной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прокариотических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клеток. Строение плазматической мембраны. Транспорт веществ через плазматическую мембрану: пассивный и активный.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Эндоцитоз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пиноцитоз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фагоцитоз.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Экзоцитоз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Цитоплазма.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Цитозоль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Цитоскелет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эндоплазматическая сеть (ЭПС), аппарат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Гольджи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лизосомы,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пероксисомы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вакуоли растительных клеток. Строение и функции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клетки. Клеточный сок. Тургор.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рибосомы, микротрубочки,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центр. Органоиды движения: реснички и жгутики. Строение и функции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«Строение клетки (растения, животные, грибы) и клеточные включения (крахмал,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каротиноиды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хлоропласты, хромопласты)»</w:t>
            </w:r>
            <w:proofErr w:type="gram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деплазмолиз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)»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Тема 3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факторы наследственности. Процессы матричного синтеза Неклеточные РНК-и ДНК-содержащие формы жизни</w:t>
            </w:r>
          </w:p>
          <w:p w:rsidR="00B36445" w:rsidRPr="00B36445" w:rsidRDefault="00B36445" w:rsidP="00B36445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416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Чаргаффа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Матричный синтез ДНК - репликация. Принципы репликации ДНК. Механизм репликации ДНК. Репарация ДНК (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дореплекативная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постреплекативная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). Реакции матричного синтеза. Принцип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РНК и кодирование аминокислот. Роль рибосом в биосинтезе белка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Вирусы - неклеточные формы жизни и облигатные паразиты. Строение простых и сложных вирусов,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ретровирусов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Бактерии. Общая характеристика. Понятие штамм. Вирусы и бактерии: сходство и 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37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99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4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38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val="1744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ств в кл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8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B36445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Жизненный цикл клетки. Митоз.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val="3301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8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6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06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Генетика пола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изменчивости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27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Гомозигота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гетерозигота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Чистая линия. Гибриды. Основные методы генетики: гибридологический, цитологические, молекулярн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Дигибридное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скрещивание. Закон независимого 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наследования признаков. Полигибридное наследование и его закономерности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Кодоминирование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Взаимодействие неаллельных генов.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Комплементарность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Эпистаз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Полимерия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5117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Хромосомный механизм определения пола.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Аутосомы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половые хромосомы.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Гомогаметный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гетерогаметный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пол. Генетическая структура половых хромосом. Наследование признаков, сцепленных с полом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или фенотипическая изменчивость. Роль среды в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изменчивости. Норма реакции признака. Вариационный ряд и вариационная кривая. Характеристика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Мутационная изменчивость. Виды мутаций: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генные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,х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ромосомные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геномные. Причины возникновения мутаций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Селекция как наука. Методы селекционной работы. Гетерозис и его причины. Искусственный отбор: массовый и индивидуальный. Этапы комбинационной селекции. Сорт, порода, штамм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Алгоритмы решение задач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D833A0" w:rsidP="00D833A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197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Составление генотипических схем 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Представление устных сообщений с презентацией о наследственных заболеваниях.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8 Эволюция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эволюционного учения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90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Первые эволюционные концепции.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Градуалистическая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микроэволюции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Макроэволюция. Формы и основные направления макроэволюции (А.Н.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Северцов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Гипотезы и теории возникновения жизни на Земле: креационизм, самопроизвольное (спонтанное) зарождение, стационарное состояние, панспермия,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биопоэз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6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Антропология - наука о человеке. Систематическое положение человека. Сходство человека с животными. Отличия человека от животных.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Прямохождение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Основные стадии антропогенеза. Дриопитеки - предки человека и человекообразных обезьян.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Протоантроп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958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94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40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07</w:t>
            </w:r>
          </w:p>
        </w:tc>
      </w:tr>
      <w:tr w:rsidR="00B36445" w:rsidRPr="00B36445" w:rsidTr="0039201B">
        <w:trPr>
          <w:trHeight w:hRule="exact" w:val="37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833A0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Профессионально-ориентированное содержание </w:t>
            </w:r>
            <w:proofErr w:type="gramStart"/>
            <w:r w:rsidRPr="00D833A0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теоретического</w:t>
            </w:r>
            <w:proofErr w:type="gramEnd"/>
            <w:r w:rsidRPr="00D833A0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A75A9F">
        <w:trPr>
          <w:trHeight w:hRule="exact" w:val="1064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факторы и среды жизни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внутриорганизменная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Физико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Шелфорда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консументы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редуценты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Круговорот веществ и поток энергии в экосистеме. Трофические уровни. Антропогенные экосистемы.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Отличия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от биогеоценозов.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Основные компоненты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  <w:p w:rsidR="00CB4C41" w:rsidRPr="00B36445" w:rsidRDefault="00CB4C41" w:rsidP="00CB4C4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Нормирование содержания загрязняющих веществ в различной продукции и соответствие товаров</w:t>
            </w:r>
            <w:r w:rsidR="00A75A9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используемых  в профессиональной деятельности,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требования</w:t>
            </w:r>
            <w:r w:rsidR="00591D1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 экологической безопасности.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2A6CB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833A0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BA7860">
        <w:trPr>
          <w:trHeight w:hRule="exact" w:val="2987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практико-ориентированных расчетных заданий по переносу вещества и энергии в экосистемах с составлением трофических цепей и пирамид биомассы и энергии</w:t>
            </w:r>
          </w:p>
          <w:p w:rsidR="00D833A0" w:rsidRPr="00B36445" w:rsidRDefault="00D833A0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практико-ориентированных расчетных задач по соответствию ПДК содержания веществ (нитратов и прочих) в продуктах питания.</w:t>
            </w:r>
            <w:r w:rsidR="00CB4C4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Соответствие товаров</w:t>
            </w:r>
            <w:r w:rsidR="00591D1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используемых</w:t>
            </w:r>
            <w:r w:rsidR="00BA7860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профессиональной деятельности,</w:t>
            </w:r>
            <w:r w:rsidR="00CB4C4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требованиям </w:t>
            </w:r>
            <w:r w:rsidR="00A75A9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экологической </w:t>
            </w:r>
            <w:r w:rsidR="00CB4C4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безопасности.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6CBB" w:rsidRPr="00B36445" w:rsidTr="002A6CBB">
        <w:trPr>
          <w:trHeight w:hRule="exact" w:val="69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B36445" w:rsidRDefault="002A6CBB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Промежуточная аттестация (дифференцированный 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2A6CBB" w:rsidRDefault="002A6CBB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BB" w:rsidRPr="00B36445" w:rsidRDefault="002A6CBB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6CBB" w:rsidRPr="00B36445" w:rsidTr="002A6CBB">
        <w:trPr>
          <w:trHeight w:hRule="exact" w:val="725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B36445" w:rsidRDefault="002A6CBB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2A6CBB" w:rsidRDefault="002A6CBB" w:rsidP="002A6CB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BB" w:rsidRPr="00B36445" w:rsidRDefault="002A6CBB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12B35" w:rsidRDefault="00312B3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lastRenderedPageBreak/>
        <w:br w:type="page"/>
      </w:r>
    </w:p>
    <w:p w:rsidR="00312B35" w:rsidRDefault="00312B3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  <w:sectPr w:rsidR="00312B35" w:rsidSect="00312B35">
          <w:pgSz w:w="16838" w:h="11906" w:orient="landscape"/>
          <w:pgMar w:top="0" w:right="1134" w:bottom="426" w:left="1134" w:header="709" w:footer="709" w:gutter="0"/>
          <w:cols w:space="708"/>
          <w:docGrid w:linePitch="360"/>
        </w:sectPr>
      </w:pPr>
    </w:p>
    <w:p w:rsidR="00B36445" w:rsidRDefault="00B3644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</w:pPr>
    </w:p>
    <w:p w:rsidR="00312B35" w:rsidRPr="00B36445" w:rsidRDefault="00312B3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</w:pPr>
    </w:p>
    <w:p w:rsidR="005551BD" w:rsidRPr="00312B35" w:rsidRDefault="00675E0A" w:rsidP="00675E0A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993" w:hanging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16" w:name="bookmark43"/>
      <w:r w:rsidRPr="00312B35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УСЛОВИЯ РЕАЛИЗАЦИИ ПРОГРАММЫ ОБЩЕОБРАЗОВАТЕЛЬНОЙ ДИСЦИПЛИНЫ</w:t>
      </w:r>
      <w:bookmarkEnd w:id="16"/>
    </w:p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B35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Pr="00312B35"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End"/>
      <w:r w:rsidRPr="00312B35">
        <w:rPr>
          <w:rFonts w:ascii="Times New Roman" w:hAnsi="Times New Roman" w:cs="Times New Roman"/>
          <w:b/>
          <w:sz w:val="28"/>
          <w:szCs w:val="28"/>
        </w:rPr>
        <w:t>ля реализации программы дисциплины должны быть предусмотрены следующие специальные помещения:</w:t>
      </w:r>
    </w:p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312B35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39201B" w:rsidRPr="00312B35" w:rsidRDefault="005551BD" w:rsidP="00312B35">
      <w:pPr>
        <w:pStyle w:val="a4"/>
        <w:numPr>
          <w:ilvl w:val="1"/>
          <w:numId w:val="23"/>
        </w:num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312B35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312B35" w:rsidTr="005551BD">
        <w:trPr>
          <w:trHeight w:val="425"/>
        </w:trPr>
        <w:tc>
          <w:tcPr>
            <w:tcW w:w="18298" w:type="dxa"/>
            <w:gridSpan w:val="12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10064"/>
              <w:gridCol w:w="1845"/>
            </w:tblGrid>
            <w:tr w:rsidR="005551BD" w:rsidRPr="00312B35" w:rsidTr="00675E0A">
              <w:trPr>
                <w:gridAfter w:val="1"/>
                <w:wAfter w:w="1845" w:type="dxa"/>
                <w:trHeight w:val="319"/>
              </w:trPr>
              <w:tc>
                <w:tcPr>
                  <w:tcW w:w="1091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B4681E" w:rsidRPr="00312B35" w:rsidTr="00B4681E">
              <w:trPr>
                <w:gridBefore w:val="1"/>
                <w:gridAfter w:val="1"/>
                <w:wBefore w:w="851" w:type="dxa"/>
                <w:wAfter w:w="1845" w:type="dxa"/>
                <w:trHeight w:val="279"/>
              </w:trPr>
              <w:tc>
                <w:tcPr>
                  <w:tcW w:w="10064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81E" w:rsidRPr="00C54F03" w:rsidRDefault="00B4681E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общего образования / под общей редакцией В. Н. Ярыгина.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378 с. — (Общеобразовательный цикл). </w:t>
                  </w:r>
                </w:p>
              </w:tc>
            </w:tr>
            <w:tr w:rsidR="00B4681E" w:rsidRPr="00312B35" w:rsidTr="00B4681E">
              <w:trPr>
                <w:gridBefore w:val="1"/>
                <w:gridAfter w:val="1"/>
                <w:wBefore w:w="851" w:type="dxa"/>
                <w:wAfter w:w="1845" w:type="dxa"/>
                <w:trHeight w:val="279"/>
              </w:trPr>
              <w:tc>
                <w:tcPr>
                  <w:tcW w:w="10064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81E" w:rsidRPr="00C54F03" w:rsidRDefault="00B4681E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среднего профессионального образования / под редакцией В. Н. Ярыгина. — 2-е изд.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377 с. — (Профессиональное образование). </w:t>
                  </w:r>
                </w:p>
              </w:tc>
            </w:tr>
            <w:tr w:rsidR="005551BD" w:rsidRPr="00312B35" w:rsidTr="00B4681E">
              <w:trPr>
                <w:gridBefore w:val="1"/>
                <w:gridAfter w:val="1"/>
                <w:wBefore w:w="851" w:type="dxa"/>
                <w:wAfter w:w="1845" w:type="dxa"/>
                <w:trHeight w:val="279"/>
              </w:trPr>
              <w:tc>
                <w:tcPr>
                  <w:tcW w:w="1006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312B35" w:rsidTr="00B4681E">
              <w:trPr>
                <w:gridBefore w:val="1"/>
                <w:wBefore w:w="851" w:type="dxa"/>
                <w:trHeight w:val="319"/>
              </w:trPr>
              <w:tc>
                <w:tcPr>
                  <w:tcW w:w="11909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551BD" w:rsidRPr="00312B35" w:rsidTr="00B4681E">
              <w:trPr>
                <w:gridBefore w:val="1"/>
                <w:gridAfter w:val="1"/>
                <w:wBefore w:w="851" w:type="dxa"/>
                <w:wAfter w:w="1845" w:type="dxa"/>
                <w:trHeight w:val="279"/>
              </w:trPr>
              <w:tc>
                <w:tcPr>
                  <w:tcW w:w="1006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81E" w:rsidRPr="00C54F03" w:rsidRDefault="00B4681E" w:rsidP="00B4681E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Т. В.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профессионального образования / Т. В.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— Москва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40 с. — (Профессиональное образование).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.</w:t>
                  </w:r>
                  <w:proofErr w:type="gramEnd"/>
                </w:p>
                <w:p w:rsidR="00B4681E" w:rsidRPr="00C54F03" w:rsidRDefault="00B4681E" w:rsidP="00B4681E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среднего профессионального образования / В. И.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216 с. — (Профессиональное образование).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312B35" w:rsidTr="00675E0A">
              <w:trPr>
                <w:gridAfter w:val="1"/>
                <w:wAfter w:w="1845" w:type="dxa"/>
                <w:trHeight w:val="345"/>
              </w:trPr>
              <w:tc>
                <w:tcPr>
                  <w:tcW w:w="1091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Современные профессиональные базы данных и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rPr>
          <w:trHeight w:val="211"/>
        </w:trPr>
        <w:tc>
          <w:tcPr>
            <w:tcW w:w="1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c>
          <w:tcPr>
            <w:tcW w:w="1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Электронно-библиотечная система: </w:t>
                  </w:r>
                  <w:hyperlink r:id="rId10" w:history="1"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proofErr w:type="spellEnd"/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«Консультант Плюс»: http: //www.consultant.ru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 www.wikipedia.ru</w:t>
                  </w:r>
                </w:p>
              </w:tc>
            </w:tr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Вся биология. Современная биология, статьи, новости, библиотека: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Единое окно доступа к образовательным ресурсам Интернета по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био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- Мир энциклопедий: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312B35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Перечень лицензионного программного обеспечения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Антивирус Касперского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Консультант Плюс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Гарант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rPr>
          <w:sz w:val="28"/>
          <w:szCs w:val="28"/>
        </w:rPr>
      </w:pPr>
    </w:p>
    <w:p w:rsidR="0010353F" w:rsidRPr="00312B35" w:rsidRDefault="0010353F" w:rsidP="00312B35">
      <w:pPr>
        <w:tabs>
          <w:tab w:val="left" w:pos="567"/>
        </w:tabs>
        <w:ind w:firstLine="567"/>
        <w:rPr>
          <w:sz w:val="28"/>
          <w:szCs w:val="28"/>
        </w:rPr>
      </w:pPr>
      <w:r w:rsidRPr="00312B35">
        <w:rPr>
          <w:sz w:val="28"/>
          <w:szCs w:val="28"/>
        </w:rPr>
        <w:br w:type="page"/>
      </w:r>
    </w:p>
    <w:p w:rsidR="00675E0A" w:rsidRPr="00675E0A" w:rsidRDefault="00675E0A" w:rsidP="00675E0A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675E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hyperlink w:anchor="bookmark50" w:tooltip="Current Document">
        <w:r w:rsidRPr="00675E0A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Pr="0010353F" w:rsidRDefault="0010353F" w:rsidP="00312B35">
      <w:pPr>
        <w:tabs>
          <w:tab w:val="left" w:pos="567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312B35">
      <w:pPr>
        <w:tabs>
          <w:tab w:val="left" w:pos="567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312B3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312B35">
        <w:tc>
          <w:tcPr>
            <w:tcW w:w="1891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spacing w:line="31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312B35">
        <w:tc>
          <w:tcPr>
            <w:tcW w:w="1891" w:type="dxa"/>
          </w:tcPr>
          <w:p w:rsidR="005477CE" w:rsidRPr="005477CE" w:rsidRDefault="005477CE" w:rsidP="00312B35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312B35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Заполнение таблицы с описанием методов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микроскопирования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312B35">
        <w:tc>
          <w:tcPr>
            <w:tcW w:w="1891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каротиноиды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«Проницаемость мембраны (плазмолиз,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деплазмолиз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)»</w:t>
            </w:r>
          </w:p>
        </w:tc>
      </w:tr>
      <w:tr w:rsidR="00165D63" w:rsidTr="00312B35">
        <w:tc>
          <w:tcPr>
            <w:tcW w:w="1891" w:type="dxa"/>
          </w:tcPr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аминокислот в молекуле белка 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2177DB" w:rsidRDefault="0000111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312B35">
        <w:tc>
          <w:tcPr>
            <w:tcW w:w="1891" w:type="dxa"/>
          </w:tcPr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</w:t>
            </w:r>
            <w:proofErr w:type="spell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-, полигибридном и анализирующем скрещивании,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Подготовка устных сообщений с презентацией о наследственных заболеваниях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человека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5477CE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3. Теория эволюции</w:t>
            </w:r>
          </w:p>
        </w:tc>
      </w:tr>
      <w:tr w:rsidR="00165D63" w:rsidTr="00312B35">
        <w:tc>
          <w:tcPr>
            <w:tcW w:w="1891" w:type="dxa"/>
          </w:tcPr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FB37BD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5477CE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312B35">
        <w:tc>
          <w:tcPr>
            <w:tcW w:w="1891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F146D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Решение практико-ориентированных расчетных задач на определение </w:t>
            </w:r>
            <w:r w:rsidR="00F146D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концентрации ЗВ в продуктах питания и товарах</w:t>
            </w:r>
          </w:p>
        </w:tc>
      </w:tr>
    </w:tbl>
    <w:p w:rsidR="0010353F" w:rsidRPr="0010353F" w:rsidRDefault="0010353F" w:rsidP="00312B3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B4681E">
      <w:pgSz w:w="11906" w:h="16838"/>
      <w:pgMar w:top="1134" w:right="426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7516F3"/>
    <w:multiLevelType w:val="multilevel"/>
    <w:tmpl w:val="1FD45F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14"/>
  </w:num>
  <w:num w:numId="13">
    <w:abstractNumId w:val="12"/>
  </w:num>
  <w:num w:numId="14">
    <w:abstractNumId w:val="19"/>
  </w:num>
  <w:num w:numId="15">
    <w:abstractNumId w:val="8"/>
  </w:num>
  <w:num w:numId="16">
    <w:abstractNumId w:val="2"/>
  </w:num>
  <w:num w:numId="17">
    <w:abstractNumId w:val="0"/>
  </w:num>
  <w:num w:numId="18">
    <w:abstractNumId w:val="21"/>
  </w:num>
  <w:num w:numId="19">
    <w:abstractNumId w:val="20"/>
  </w:num>
  <w:num w:numId="20">
    <w:abstractNumId w:val="16"/>
  </w:num>
  <w:num w:numId="21">
    <w:abstractNumId w:val="5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0111F"/>
    <w:rsid w:val="00067A37"/>
    <w:rsid w:val="000B7E19"/>
    <w:rsid w:val="0010353F"/>
    <w:rsid w:val="001406FE"/>
    <w:rsid w:val="00165D63"/>
    <w:rsid w:val="00206183"/>
    <w:rsid w:val="0026229A"/>
    <w:rsid w:val="002A6CBB"/>
    <w:rsid w:val="002B0D71"/>
    <w:rsid w:val="002C1C70"/>
    <w:rsid w:val="00312B35"/>
    <w:rsid w:val="0039201B"/>
    <w:rsid w:val="005477CE"/>
    <w:rsid w:val="005551BD"/>
    <w:rsid w:val="00591D17"/>
    <w:rsid w:val="005C5BA7"/>
    <w:rsid w:val="00651A75"/>
    <w:rsid w:val="00675E0A"/>
    <w:rsid w:val="00765B25"/>
    <w:rsid w:val="007D1953"/>
    <w:rsid w:val="008347E2"/>
    <w:rsid w:val="008C49AC"/>
    <w:rsid w:val="0091587E"/>
    <w:rsid w:val="00953C5E"/>
    <w:rsid w:val="00970C03"/>
    <w:rsid w:val="00A75A9F"/>
    <w:rsid w:val="00AA4B33"/>
    <w:rsid w:val="00B109BC"/>
    <w:rsid w:val="00B258AB"/>
    <w:rsid w:val="00B36445"/>
    <w:rsid w:val="00B3760A"/>
    <w:rsid w:val="00B4681E"/>
    <w:rsid w:val="00B75CE1"/>
    <w:rsid w:val="00BA7860"/>
    <w:rsid w:val="00C2259E"/>
    <w:rsid w:val="00C45C14"/>
    <w:rsid w:val="00CB4C41"/>
    <w:rsid w:val="00D471B9"/>
    <w:rsid w:val="00D62477"/>
    <w:rsid w:val="00D833A0"/>
    <w:rsid w:val="00E81141"/>
    <w:rsid w:val="00E83F88"/>
    <w:rsid w:val="00F146DB"/>
    <w:rsid w:val="00F510FD"/>
    <w:rsid w:val="00FB0373"/>
    <w:rsid w:val="00FB37B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4AE78-E720-4688-B555-1AA050C2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32</Pages>
  <Words>6765</Words>
  <Characters>38565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27</cp:revision>
  <dcterms:created xsi:type="dcterms:W3CDTF">2023-06-16T09:34:00Z</dcterms:created>
  <dcterms:modified xsi:type="dcterms:W3CDTF">2025-11-18T04:34:00Z</dcterms:modified>
</cp:coreProperties>
</file>